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3698"/>
        <w:gridCol w:w="3698"/>
      </w:tblGrid>
      <w:tr w:rsidR="001E020B" w:rsidRPr="001E020B" w:rsidTr="001E020B">
        <w:trPr>
          <w:trHeight w:val="300"/>
        </w:trPr>
        <w:tc>
          <w:tcPr>
            <w:tcW w:w="8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2023-24 EĞİTİM ÖĞRETİM YILI </w:t>
            </w:r>
          </w:p>
        </w:tc>
      </w:tr>
      <w:tr w:rsidR="001E020B" w:rsidRPr="001E020B" w:rsidTr="001E020B">
        <w:trPr>
          <w:trHeight w:val="300"/>
        </w:trPr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SAĞLIK YÖNETİMİ</w:t>
            </w:r>
          </w:p>
        </w:tc>
      </w:tr>
      <w:tr w:rsidR="001E020B" w:rsidRPr="001E020B" w:rsidTr="001E020B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1. Danışman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Danışman </w:t>
            </w:r>
          </w:p>
        </w:tc>
      </w:tr>
      <w:tr w:rsidR="001E020B" w:rsidRPr="001E020B" w:rsidTr="00C90DF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Birinci Sınıf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1E020B" w:rsidRPr="001E020B" w:rsidRDefault="00C90DF1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Nadide Sevil TÜLÜCE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Arş. Gör. Ayşe Sena ŞAHİN</w:t>
            </w:r>
          </w:p>
        </w:tc>
      </w:tr>
      <w:tr w:rsidR="001E020B" w:rsidRPr="001E020B" w:rsidTr="00C90DF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İkinci Sınıf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1E020B" w:rsidRPr="001E020B" w:rsidRDefault="00C90DF1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Ahmet TERZİ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Arş. Gör. Tuğba Gül BAYNAL DOĞAN</w:t>
            </w:r>
          </w:p>
        </w:tc>
      </w:tr>
      <w:tr w:rsidR="001E020B" w:rsidRPr="001E020B" w:rsidTr="00C90DF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Üçüncü Sınıf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1E020B" w:rsidRPr="001E020B" w:rsidRDefault="00C90DF1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Özgür DEMİRTAŞ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Arş. Gör. Tuğba Gül BAYNAL DOĞAN</w:t>
            </w:r>
          </w:p>
        </w:tc>
      </w:tr>
      <w:tr w:rsidR="001E020B" w:rsidRPr="001E020B" w:rsidTr="00C90DF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Dördüncü Sınıf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1E020B" w:rsidRPr="001E020B" w:rsidRDefault="00C90DF1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Özgür DEMİRTAŞ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Arş. Gör. Ayşe Sena ŞAHİN</w:t>
            </w:r>
          </w:p>
        </w:tc>
      </w:tr>
      <w:tr w:rsidR="001E020B" w:rsidRPr="001E020B" w:rsidTr="00C90DF1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Dördüncü Sınıf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1E020B" w:rsidRPr="001E020B" w:rsidRDefault="00C90DF1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Doç. Dr. Özgür DEMİRTAŞ</w:t>
            </w:r>
            <w:bookmarkStart w:id="0" w:name="_GoBack"/>
            <w:bookmarkEnd w:id="0"/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E020B" w:rsidRPr="001E020B" w:rsidRDefault="001E020B" w:rsidP="001E0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E020B">
              <w:rPr>
                <w:rFonts w:ascii="Calibri" w:eastAsia="Times New Roman" w:hAnsi="Calibri" w:cs="Calibri"/>
                <w:color w:val="000000"/>
                <w:lang w:eastAsia="tr-TR"/>
              </w:rPr>
              <w:t>Arş. Gör. Ayşe Sena ŞAHİN</w:t>
            </w:r>
          </w:p>
        </w:tc>
      </w:tr>
    </w:tbl>
    <w:p w:rsidR="0011676F" w:rsidRDefault="0011676F"/>
    <w:sectPr w:rsidR="0011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B"/>
    <w:rsid w:val="0011676F"/>
    <w:rsid w:val="001E020B"/>
    <w:rsid w:val="00C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19552-76A4-4155-ACC0-7A35B66C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2023-09-26T14:09:00Z</dcterms:created>
  <dcterms:modified xsi:type="dcterms:W3CDTF">2023-09-26T14:09:00Z</dcterms:modified>
</cp:coreProperties>
</file>